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6C914" w14:textId="77777777" w:rsidR="007C029A" w:rsidRPr="004E77E1" w:rsidRDefault="008F1D14" w:rsidP="004E77E1">
      <w:pPr>
        <w:jc w:val="center"/>
      </w:pPr>
      <w:bookmarkStart w:id="0" w:name="_GoBack"/>
      <w:bookmarkEnd w:id="0"/>
      <w:r w:rsidRPr="008C2252">
        <w:rPr>
          <w:b/>
          <w:sz w:val="28"/>
          <w:szCs w:val="28"/>
        </w:rPr>
        <w:t>Diffusion and Cell Size and Shape</w:t>
      </w:r>
      <w:r w:rsidR="007C029A">
        <w:rPr>
          <w:rStyle w:val="FootnoteReference"/>
          <w:sz w:val="20"/>
          <w:szCs w:val="20"/>
        </w:rPr>
        <w:footnoteReference w:id="1"/>
      </w:r>
    </w:p>
    <w:p w14:paraId="16CCF629" w14:textId="77777777" w:rsidR="00D970DF" w:rsidRPr="004E77E1" w:rsidRDefault="00D970DF" w:rsidP="00D970DF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14:paraId="500C39F7" w14:textId="77777777" w:rsidR="00D970DF" w:rsidRPr="00B26FB6" w:rsidRDefault="008F1D14" w:rsidP="00D970DF">
      <w:pPr>
        <w:widowControl w:val="0"/>
        <w:autoSpaceDE w:val="0"/>
        <w:autoSpaceDN w:val="0"/>
        <w:adjustRightInd w:val="0"/>
      </w:pPr>
      <w:r>
        <w:t xml:space="preserve">Diffusion is </w:t>
      </w:r>
      <w:r w:rsidR="00D970DF" w:rsidRPr="00B26FB6">
        <w:t>very important for moving substances into</w:t>
      </w:r>
      <w:r w:rsidR="00D970DF">
        <w:t xml:space="preserve"> and out of</w:t>
      </w:r>
      <w:r w:rsidR="00D970DF" w:rsidRPr="00B26FB6">
        <w:t xml:space="preserve"> cells</w:t>
      </w:r>
      <w:r w:rsidR="00D970DF">
        <w:t xml:space="preserve"> and within cells</w:t>
      </w:r>
      <w:r>
        <w:t xml:space="preserve">.  Two </w:t>
      </w:r>
      <w:r w:rsidR="00D970DF" w:rsidRPr="00B26FB6">
        <w:t xml:space="preserve">important </w:t>
      </w:r>
      <w:r w:rsidR="00D970DF" w:rsidRPr="00B26FB6">
        <w:rPr>
          <w:u w:val="single"/>
        </w:rPr>
        <w:t>limitations of diffusion</w:t>
      </w:r>
      <w:r>
        <w:t xml:space="preserve"> are:</w:t>
      </w:r>
    </w:p>
    <w:p w14:paraId="0018A5FB" w14:textId="77777777" w:rsidR="00D970DF" w:rsidRPr="00B26FB6" w:rsidRDefault="008D150B" w:rsidP="008D150B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 xml:space="preserve">Although diffusion is </w:t>
      </w:r>
      <w:r w:rsidR="00D970DF" w:rsidRPr="00B26FB6">
        <w:t>relatively rapid over short distances,</w:t>
      </w:r>
      <w:r>
        <w:t xml:space="preserve"> diffusion is </w:t>
      </w:r>
      <w:r w:rsidR="00D970DF" w:rsidRPr="008D150B">
        <w:rPr>
          <w:u w:val="single"/>
        </w:rPr>
        <w:t>extremely slow over long distances</w:t>
      </w:r>
      <w:r w:rsidRPr="008D150B">
        <w:t>.</w:t>
      </w:r>
    </w:p>
    <w:p w14:paraId="4CA43B37" w14:textId="77777777" w:rsidR="007C029A" w:rsidRDefault="008D150B" w:rsidP="008D150B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 xml:space="preserve">The </w:t>
      </w:r>
      <w:r w:rsidR="00D970DF" w:rsidRPr="00B26FB6">
        <w:t>rate of diffusion of substances (e.g. O</w:t>
      </w:r>
      <w:r w:rsidR="00D970DF" w:rsidRPr="00B26FB6">
        <w:rPr>
          <w:vertAlign w:val="subscript"/>
        </w:rPr>
        <w:t>2</w:t>
      </w:r>
      <w:r w:rsidR="00D970DF" w:rsidRPr="00B26FB6">
        <w:t>) acro</w:t>
      </w:r>
      <w:r>
        <w:t>ss the plasma membrane into</w:t>
      </w:r>
      <w:r w:rsidR="008C2252">
        <w:t xml:space="preserve"> a</w:t>
      </w:r>
      <w:r>
        <w:t xml:space="preserve"> cell is </w:t>
      </w:r>
      <w:r w:rsidR="00D970DF" w:rsidRPr="00B26FB6">
        <w:t xml:space="preserve">proportional to </w:t>
      </w:r>
      <w:r w:rsidR="004E77E1">
        <w:t xml:space="preserve">the </w:t>
      </w:r>
      <w:r w:rsidR="00D970DF" w:rsidRPr="00B26FB6">
        <w:t xml:space="preserve">surface area of </w:t>
      </w:r>
      <w:r w:rsidR="004E77E1">
        <w:t xml:space="preserve">the </w:t>
      </w:r>
      <w:r w:rsidR="00D970DF" w:rsidRPr="00B26FB6">
        <w:t>plasma membrane</w:t>
      </w:r>
      <w:r>
        <w:t>, but the</w:t>
      </w:r>
      <w:r w:rsidR="00D970DF" w:rsidRPr="00B26FB6">
        <w:t xml:space="preserve"> rate of using substances (e.g. O</w:t>
      </w:r>
      <w:r w:rsidR="00D970DF" w:rsidRPr="00B26FB6">
        <w:rPr>
          <w:vertAlign w:val="subscript"/>
        </w:rPr>
        <w:t>2</w:t>
      </w:r>
      <w:r w:rsidR="00D970DF" w:rsidRPr="00B26FB6">
        <w:t xml:space="preserve">) is proportional to </w:t>
      </w:r>
      <w:r w:rsidR="004E77E1">
        <w:t xml:space="preserve">the </w:t>
      </w:r>
      <w:r w:rsidR="00D970DF" w:rsidRPr="00B26FB6">
        <w:t>cell volume</w:t>
      </w:r>
      <w:r>
        <w:t xml:space="preserve">.  Therefore, cells can only survive if the </w:t>
      </w:r>
      <w:r w:rsidRPr="003E2FAC">
        <w:rPr>
          <w:u w:val="single"/>
        </w:rPr>
        <w:t>surface-area-to-volume ratio</w:t>
      </w:r>
      <w:r>
        <w:t xml:space="preserve"> is large enough.</w:t>
      </w:r>
    </w:p>
    <w:p w14:paraId="53808D30" w14:textId="77777777" w:rsidR="008D150B" w:rsidRDefault="008D150B" w:rsidP="008D150B">
      <w:pPr>
        <w:widowControl w:val="0"/>
        <w:autoSpaceDE w:val="0"/>
        <w:autoSpaceDN w:val="0"/>
        <w:adjustRightInd w:val="0"/>
      </w:pPr>
    </w:p>
    <w:p w14:paraId="05B55A9C" w14:textId="77777777" w:rsidR="008D150B" w:rsidRDefault="00701ADE" w:rsidP="008D150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t xml:space="preserve">1.  </w:t>
      </w:r>
      <w:r w:rsidR="008D150B">
        <w:t>To understand how these limitations of diffusion apply to cells of different</w:t>
      </w:r>
      <w:r w:rsidR="005E6E5E">
        <w:t xml:space="preserve"> sizes and shapes,</w:t>
      </w:r>
      <w:r w:rsidR="008D150B">
        <w:t xml:space="preserve"> complete the following table.</w:t>
      </w: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63"/>
        <w:gridCol w:w="1534"/>
        <w:gridCol w:w="1000"/>
        <w:gridCol w:w="3135"/>
        <w:gridCol w:w="1648"/>
      </w:tblGrid>
      <w:tr w:rsidR="00D970DF" w:rsidRPr="00B233FA" w14:paraId="470AA17D" w14:textId="77777777" w:rsidTr="004E77E1">
        <w:trPr>
          <w:jc w:val="center"/>
        </w:trPr>
        <w:tc>
          <w:tcPr>
            <w:tcW w:w="0" w:type="auto"/>
          </w:tcPr>
          <w:p w14:paraId="1961C2EE" w14:textId="77777777" w:rsidR="00D970DF" w:rsidRPr="00D970DF" w:rsidRDefault="00D970DF" w:rsidP="00471F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67FD709" w14:textId="77777777" w:rsidR="00D970DF" w:rsidRPr="00D970DF" w:rsidRDefault="00D970DF" w:rsidP="00471F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169656A" w14:textId="77777777" w:rsidR="00D970DF" w:rsidRPr="00D970DF" w:rsidRDefault="00D970DF" w:rsidP="00471F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970DF">
              <w:rPr>
                <w:rFonts w:ascii="Arial" w:hAnsi="Arial" w:cs="Arial"/>
                <w:sz w:val="22"/>
                <w:szCs w:val="22"/>
              </w:rPr>
              <w:t>Hypothetical Cells</w:t>
            </w:r>
          </w:p>
        </w:tc>
        <w:tc>
          <w:tcPr>
            <w:tcW w:w="0" w:type="auto"/>
          </w:tcPr>
          <w:p w14:paraId="436451A0" w14:textId="77777777" w:rsidR="00D970DF" w:rsidRPr="00D970DF" w:rsidRDefault="00D970DF" w:rsidP="00471F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A9C30DA" w14:textId="77777777" w:rsidR="00D970DF" w:rsidRPr="00D970DF" w:rsidRDefault="00D970DF" w:rsidP="00471F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50B1CAC" w14:textId="77777777" w:rsidR="00D970DF" w:rsidRPr="00D970DF" w:rsidRDefault="00D970DF" w:rsidP="00471F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970DF">
              <w:rPr>
                <w:rFonts w:ascii="Arial" w:hAnsi="Arial" w:cs="Arial"/>
                <w:sz w:val="22"/>
                <w:szCs w:val="22"/>
              </w:rPr>
              <w:t>Surface area</w:t>
            </w:r>
          </w:p>
        </w:tc>
        <w:tc>
          <w:tcPr>
            <w:tcW w:w="0" w:type="auto"/>
          </w:tcPr>
          <w:p w14:paraId="2657C788" w14:textId="77777777" w:rsidR="00D970DF" w:rsidRPr="00D970DF" w:rsidRDefault="00D970DF" w:rsidP="00471F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08E661B" w14:textId="77777777" w:rsidR="00D970DF" w:rsidRDefault="00D970DF" w:rsidP="00471F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970DF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41EFC80A" w14:textId="77777777" w:rsidR="00D970DF" w:rsidRPr="00D970DF" w:rsidRDefault="00D970DF" w:rsidP="00471F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970DF">
              <w:rPr>
                <w:rFonts w:ascii="Arial" w:hAnsi="Arial" w:cs="Arial"/>
                <w:sz w:val="22"/>
                <w:szCs w:val="22"/>
              </w:rPr>
              <w:t xml:space="preserve">Volume  </w:t>
            </w:r>
          </w:p>
        </w:tc>
        <w:tc>
          <w:tcPr>
            <w:tcW w:w="0" w:type="auto"/>
          </w:tcPr>
          <w:p w14:paraId="26DA043F" w14:textId="77777777" w:rsidR="00D970DF" w:rsidRPr="00D970DF" w:rsidRDefault="00D970DF" w:rsidP="00471F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4E1ABD9" w14:textId="77777777" w:rsidR="00D970DF" w:rsidRPr="00D970DF" w:rsidRDefault="00D970DF" w:rsidP="00471F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08A57D5" w14:textId="77777777" w:rsidR="00D970DF" w:rsidRPr="00D970DF" w:rsidRDefault="00D970DF" w:rsidP="00471F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970DF">
              <w:rPr>
                <w:rFonts w:ascii="Arial" w:hAnsi="Arial" w:cs="Arial"/>
                <w:sz w:val="22"/>
                <w:szCs w:val="22"/>
              </w:rPr>
              <w:t>Surface-area-to-volume ratio</w:t>
            </w:r>
          </w:p>
        </w:tc>
        <w:tc>
          <w:tcPr>
            <w:tcW w:w="0" w:type="auto"/>
          </w:tcPr>
          <w:p w14:paraId="46586277" w14:textId="77777777" w:rsidR="00D970DF" w:rsidRPr="00D970DF" w:rsidRDefault="00D970DF" w:rsidP="00471F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970DF">
              <w:rPr>
                <w:rFonts w:ascii="Arial" w:hAnsi="Arial" w:cs="Arial"/>
                <w:sz w:val="22"/>
                <w:szCs w:val="22"/>
              </w:rPr>
              <w:t xml:space="preserve">Distance from </w:t>
            </w:r>
          </w:p>
          <w:p w14:paraId="47C65223" w14:textId="77777777" w:rsidR="00D970DF" w:rsidRPr="00D970DF" w:rsidRDefault="00D970DF" w:rsidP="00471F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970DF">
              <w:rPr>
                <w:rFonts w:ascii="Arial" w:hAnsi="Arial" w:cs="Arial"/>
                <w:sz w:val="22"/>
                <w:szCs w:val="22"/>
              </w:rPr>
              <w:t xml:space="preserve">center of cell </w:t>
            </w:r>
          </w:p>
          <w:p w14:paraId="1E49D991" w14:textId="77777777" w:rsidR="00D970DF" w:rsidRPr="00D970DF" w:rsidRDefault="00D970DF" w:rsidP="00471F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970DF">
              <w:rPr>
                <w:rFonts w:ascii="Arial" w:hAnsi="Arial" w:cs="Arial"/>
                <w:sz w:val="22"/>
                <w:szCs w:val="22"/>
              </w:rPr>
              <w:t xml:space="preserve">to nearest cell </w:t>
            </w:r>
          </w:p>
          <w:p w14:paraId="122C42C8" w14:textId="77777777" w:rsidR="00D970DF" w:rsidRPr="00D970DF" w:rsidRDefault="00D970DF" w:rsidP="00471F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970DF">
              <w:rPr>
                <w:rFonts w:ascii="Arial" w:hAnsi="Arial" w:cs="Arial"/>
                <w:sz w:val="22"/>
                <w:szCs w:val="22"/>
              </w:rPr>
              <w:t xml:space="preserve">surface </w:t>
            </w:r>
          </w:p>
        </w:tc>
      </w:tr>
      <w:tr w:rsidR="00D970DF" w:rsidRPr="00B233FA" w14:paraId="4BC4DDF5" w14:textId="77777777" w:rsidTr="004E77E1">
        <w:trPr>
          <w:jc w:val="center"/>
        </w:trPr>
        <w:tc>
          <w:tcPr>
            <w:tcW w:w="0" w:type="auto"/>
          </w:tcPr>
          <w:p w14:paraId="7DE2000A" w14:textId="77777777" w:rsidR="00D970DF" w:rsidRPr="00B233FA" w:rsidRDefault="00B20897" w:rsidP="00471F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824E42A" wp14:editId="5A51D46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92075</wp:posOffset>
                      </wp:positionV>
                      <wp:extent cx="285750" cy="304800"/>
                      <wp:effectExtent l="0" t="0" r="6350" b="0"/>
                      <wp:wrapNone/>
                      <wp:docPr id="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5750" cy="30480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D32DD9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AutoShape 17" o:spid="_x0000_s1026" type="#_x0000_t16" style="position:absolute;margin-left:31.5pt;margin-top:7.25pt;width:22.5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">
                      <v:path arrowok="t"/>
                    </v:shape>
                  </w:pict>
                </mc:Fallback>
              </mc:AlternateContent>
            </w:r>
          </w:p>
          <w:p w14:paraId="62287259" w14:textId="77777777" w:rsidR="00D970DF" w:rsidRPr="00B233FA" w:rsidRDefault="00D970DF" w:rsidP="00471F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4B79DC5" w14:textId="77777777" w:rsidR="00D970DF" w:rsidRPr="00B233FA" w:rsidRDefault="00D970DF" w:rsidP="00471F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32C5573" w14:textId="77777777" w:rsidR="00D970DF" w:rsidRPr="00B233FA" w:rsidRDefault="00D970DF" w:rsidP="00471F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B233FA">
              <w:rPr>
                <w:rFonts w:ascii="Arial" w:hAnsi="Arial" w:cs="Arial"/>
              </w:rPr>
              <w:t>10 µm</w:t>
            </w:r>
          </w:p>
        </w:tc>
        <w:tc>
          <w:tcPr>
            <w:tcW w:w="0" w:type="auto"/>
          </w:tcPr>
          <w:p w14:paraId="66D6F02C" w14:textId="77777777" w:rsidR="00D970DF" w:rsidRPr="00B233FA" w:rsidRDefault="00D970DF" w:rsidP="00471F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EC8A831" w14:textId="77777777" w:rsidR="00D970DF" w:rsidRPr="00B233FA" w:rsidRDefault="00D970DF" w:rsidP="00471F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2E94255" w14:textId="77777777" w:rsidR="00D970DF" w:rsidRPr="00B233FA" w:rsidRDefault="00D970DF" w:rsidP="00471F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9A28B3F" w14:textId="77777777" w:rsidR="00D970DF" w:rsidRPr="00B233FA" w:rsidRDefault="00D970DF" w:rsidP="00471F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970DF" w:rsidRPr="00B233FA" w14:paraId="506D75C8" w14:textId="77777777" w:rsidTr="004E77E1">
        <w:trPr>
          <w:jc w:val="center"/>
        </w:trPr>
        <w:tc>
          <w:tcPr>
            <w:tcW w:w="0" w:type="auto"/>
          </w:tcPr>
          <w:p w14:paraId="5A83D353" w14:textId="77777777" w:rsidR="00D970DF" w:rsidRPr="00B233FA" w:rsidRDefault="00B20897" w:rsidP="00471F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04D8520" wp14:editId="08F8E815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71755</wp:posOffset>
                      </wp:positionV>
                      <wp:extent cx="676275" cy="552450"/>
                      <wp:effectExtent l="0" t="0" r="0" b="6350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76275" cy="55245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5EE7E" id="AutoShape 18" o:spid="_x0000_s1026" type="#_x0000_t16" style="position:absolute;margin-left:21pt;margin-top:5.65pt;width:53.25pt;height:4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">
                      <v:path arrowok="t"/>
                    </v:shape>
                  </w:pict>
                </mc:Fallback>
              </mc:AlternateContent>
            </w:r>
          </w:p>
          <w:p w14:paraId="0E4EF065" w14:textId="77777777" w:rsidR="00D970DF" w:rsidRPr="00B233FA" w:rsidRDefault="00D970DF" w:rsidP="00471F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56912FC" w14:textId="77777777" w:rsidR="00D970DF" w:rsidRPr="00B233FA" w:rsidRDefault="00D970DF" w:rsidP="00471F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B09FB2E" w14:textId="77777777" w:rsidR="00D970DF" w:rsidRPr="00B233FA" w:rsidRDefault="00D970DF" w:rsidP="00471F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8F5DEF1" w14:textId="77777777" w:rsidR="00D970DF" w:rsidRPr="00B233FA" w:rsidRDefault="00D970DF" w:rsidP="00471F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B233FA">
              <w:rPr>
                <w:rFonts w:ascii="Arial" w:hAnsi="Arial" w:cs="Arial"/>
              </w:rPr>
              <w:t>100 µm</w:t>
            </w:r>
          </w:p>
        </w:tc>
        <w:tc>
          <w:tcPr>
            <w:tcW w:w="0" w:type="auto"/>
          </w:tcPr>
          <w:p w14:paraId="4B76851D" w14:textId="77777777" w:rsidR="00D970DF" w:rsidRPr="00B233FA" w:rsidRDefault="00D970DF" w:rsidP="00471F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CDD80E7" w14:textId="77777777" w:rsidR="00D970DF" w:rsidRPr="00B233FA" w:rsidRDefault="00D970DF" w:rsidP="00471F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8A6EFD0" w14:textId="77777777" w:rsidR="00D970DF" w:rsidRPr="00B233FA" w:rsidRDefault="00D970DF" w:rsidP="00471F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74AECDC" w14:textId="77777777" w:rsidR="00D970DF" w:rsidRPr="00B233FA" w:rsidRDefault="00D970DF" w:rsidP="00471F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970DF" w:rsidRPr="00B233FA" w14:paraId="74FCF596" w14:textId="77777777" w:rsidTr="004E77E1">
        <w:trPr>
          <w:jc w:val="center"/>
        </w:trPr>
        <w:tc>
          <w:tcPr>
            <w:tcW w:w="0" w:type="auto"/>
          </w:tcPr>
          <w:p w14:paraId="124C6CE6" w14:textId="77777777" w:rsidR="00D970DF" w:rsidRPr="00704F0D" w:rsidRDefault="00D970DF" w:rsidP="00471F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233FA">
              <w:rPr>
                <w:rFonts w:ascii="Arial" w:hAnsi="Arial" w:cs="Arial"/>
              </w:rPr>
              <w:t xml:space="preserve">                         </w:t>
            </w:r>
          </w:p>
          <w:p w14:paraId="18FA74F8" w14:textId="77777777" w:rsidR="00D970DF" w:rsidRPr="00B233FA" w:rsidRDefault="00B20897" w:rsidP="00471F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FEC1DBB" wp14:editId="303D804D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69215</wp:posOffset>
                      </wp:positionV>
                      <wp:extent cx="133350" cy="133350"/>
                      <wp:effectExtent l="25400" t="0" r="6350" b="19050"/>
                      <wp:wrapNone/>
                      <wp:docPr id="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3335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EA52C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0" o:spid="_x0000_s1026" type="#_x0000_t32" style="position:absolute;margin-left:78pt;margin-top:5.45pt;width:10.5pt;height:10.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&#13;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D970DF"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 w:rsidR="00D970DF" w:rsidRPr="00704F0D">
              <w:rPr>
                <w:rFonts w:ascii="Arial" w:hAnsi="Arial" w:cs="Arial"/>
                <w:sz w:val="20"/>
                <w:szCs w:val="20"/>
              </w:rPr>
              <w:t>10 µm</w: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26FDCFE" wp14:editId="587DE000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149860</wp:posOffset>
                      </wp:positionV>
                      <wp:extent cx="1009650" cy="171450"/>
                      <wp:effectExtent l="0" t="0" r="6350" b="6350"/>
                      <wp:wrapNone/>
                      <wp:docPr id="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09650" cy="17145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57902" id="AutoShape 19" o:spid="_x0000_s1026" type="#_x0000_t16" style="position:absolute;margin-left:-1.5pt;margin-top:11.8pt;width:79.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">
                      <v:path arrowok="t"/>
                    </v:shape>
                  </w:pict>
                </mc:Fallback>
              </mc:AlternateContent>
            </w:r>
          </w:p>
          <w:p w14:paraId="5B661786" w14:textId="77777777" w:rsidR="00D970DF" w:rsidRPr="0038144C" w:rsidRDefault="00B20897" w:rsidP="00471F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0075722" wp14:editId="64A6AC36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137160</wp:posOffset>
                      </wp:positionV>
                      <wp:extent cx="133350" cy="52705"/>
                      <wp:effectExtent l="25400" t="38100" r="6350" b="23495"/>
                      <wp:wrapNone/>
                      <wp:docPr id="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0" y="0"/>
                                <a:ext cx="133350" cy="52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8FD28" id="AutoShape 21" o:spid="_x0000_s1026" type="#_x0000_t32" style="position:absolute;margin-left:78pt;margin-top:10.8pt;width:10.5pt;height:4.15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&#13;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D970DF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</w:p>
          <w:p w14:paraId="76A149D1" w14:textId="77777777" w:rsidR="00D970DF" w:rsidRPr="00B233FA" w:rsidRDefault="00D970DF" w:rsidP="00471F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38144C">
              <w:rPr>
                <w:rFonts w:ascii="Arial" w:hAnsi="Arial" w:cs="Arial"/>
                <w:sz w:val="20"/>
                <w:szCs w:val="20"/>
              </w:rPr>
              <w:t>10,000 µm</w:t>
            </w:r>
            <w:r>
              <w:rPr>
                <w:rFonts w:ascii="Arial" w:hAnsi="Arial" w:cs="Arial"/>
              </w:rPr>
              <w:t xml:space="preserve">           </w:t>
            </w:r>
            <w:r w:rsidRPr="00704F0D">
              <w:rPr>
                <w:rFonts w:ascii="Arial" w:hAnsi="Arial" w:cs="Arial"/>
                <w:sz w:val="20"/>
                <w:szCs w:val="20"/>
              </w:rPr>
              <w:t>10 µm</w:t>
            </w:r>
          </w:p>
          <w:p w14:paraId="2499C479" w14:textId="77777777" w:rsidR="00D970DF" w:rsidRPr="00B233FA" w:rsidRDefault="00D970DF" w:rsidP="00471F70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0" w:type="auto"/>
          </w:tcPr>
          <w:p w14:paraId="3A131F03" w14:textId="77777777" w:rsidR="00D970DF" w:rsidRPr="00B233FA" w:rsidRDefault="00D970DF" w:rsidP="00471F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A9993C1" w14:textId="77777777" w:rsidR="00D970DF" w:rsidRPr="00B233FA" w:rsidRDefault="00D970DF" w:rsidP="00471F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0C6088A" w14:textId="77777777" w:rsidR="00D970DF" w:rsidRPr="00B233FA" w:rsidRDefault="00D970DF" w:rsidP="00471F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8425D2B" w14:textId="77777777" w:rsidR="00D970DF" w:rsidRPr="00B233FA" w:rsidRDefault="00D970DF" w:rsidP="00471F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276679D3" w14:textId="77777777" w:rsidR="00D970DF" w:rsidRDefault="00D970DF" w:rsidP="00D970DF"/>
    <w:p w14:paraId="215C50B9" w14:textId="77777777" w:rsidR="008D150B" w:rsidRDefault="00701ADE" w:rsidP="00D970DF">
      <w:r>
        <w:t xml:space="preserve">2.  </w:t>
      </w:r>
      <w:r w:rsidR="00D970DF" w:rsidRPr="006D4988">
        <w:t>What are the disadvantages for the larger cube-shaped cell</w:t>
      </w:r>
      <w:r w:rsidR="004E77E1">
        <w:t xml:space="preserve"> compared to the smaller cell</w:t>
      </w:r>
      <w:r w:rsidR="00D970DF" w:rsidRPr="006D4988">
        <w:t>?</w:t>
      </w:r>
    </w:p>
    <w:p w14:paraId="6D917E1B" w14:textId="77777777" w:rsidR="004E77E1" w:rsidRDefault="004E77E1" w:rsidP="00D970DF"/>
    <w:p w14:paraId="019FB4CB" w14:textId="77777777" w:rsidR="004E77E1" w:rsidRDefault="004E77E1" w:rsidP="00D970DF"/>
    <w:p w14:paraId="66E78146" w14:textId="77777777" w:rsidR="004E77E1" w:rsidRDefault="004E77E1" w:rsidP="00D970DF"/>
    <w:p w14:paraId="5A5736BE" w14:textId="77777777" w:rsidR="008D150B" w:rsidRDefault="008D150B" w:rsidP="00D970DF"/>
    <w:p w14:paraId="5EDBF3EF" w14:textId="77777777" w:rsidR="008D150B" w:rsidRDefault="008D150B" w:rsidP="00D970DF"/>
    <w:p w14:paraId="3729FAA8" w14:textId="77777777" w:rsidR="00D970DF" w:rsidRDefault="00D970DF" w:rsidP="007972A2"/>
    <w:p w14:paraId="6081C8E9" w14:textId="77777777" w:rsidR="00572096" w:rsidRDefault="00572096" w:rsidP="00B16465"/>
    <w:p w14:paraId="6E05703A" w14:textId="77777777" w:rsidR="00572096" w:rsidRDefault="00572096" w:rsidP="00B16465"/>
    <w:p w14:paraId="61AF5C40" w14:textId="77777777" w:rsidR="00B16465" w:rsidRDefault="00701ADE" w:rsidP="00B16465">
      <w:r>
        <w:t xml:space="preserve">3.  Some cells have </w:t>
      </w:r>
      <w:r w:rsidR="00B16465">
        <w:t>very long, slender</w:t>
      </w:r>
      <w:r>
        <w:t xml:space="preserve"> extensions.  For example, </w:t>
      </w:r>
      <w:r w:rsidR="00572096">
        <w:t xml:space="preserve">your body has </w:t>
      </w:r>
      <w:r w:rsidR="00B16465">
        <w:t xml:space="preserve">nerve </w:t>
      </w:r>
      <w:proofErr w:type="gramStart"/>
      <w:r w:rsidR="00B16465">
        <w:t xml:space="preserve">cells </w:t>
      </w:r>
      <w:r w:rsidR="00572096">
        <w:t xml:space="preserve"> that</w:t>
      </w:r>
      <w:proofErr w:type="gramEnd"/>
      <w:r w:rsidR="00572096">
        <w:t xml:space="preserve"> </w:t>
      </w:r>
      <w:r w:rsidR="00B16465">
        <w:t xml:space="preserve">extend from the bottom of your spine </w:t>
      </w:r>
      <w:r w:rsidR="00572096">
        <w:t xml:space="preserve">all the way down your leg </w:t>
      </w:r>
      <w:r w:rsidR="00B16465">
        <w:t xml:space="preserve">to your foot.  </w:t>
      </w:r>
      <w:r>
        <w:t xml:space="preserve">Based on your </w:t>
      </w:r>
      <w:r w:rsidR="00B16465">
        <w:t>calculations</w:t>
      </w:r>
      <w:r>
        <w:t xml:space="preserve">, explain </w:t>
      </w:r>
      <w:r w:rsidR="00B16465">
        <w:t xml:space="preserve">how diffusion can supply </w:t>
      </w:r>
      <w:r>
        <w:t xml:space="preserve">enough </w:t>
      </w:r>
      <w:r w:rsidR="00B16465">
        <w:t>O</w:t>
      </w:r>
      <w:r w:rsidR="00B16465" w:rsidRPr="005E6E5E">
        <w:rPr>
          <w:vertAlign w:val="subscript"/>
        </w:rPr>
        <w:t>2</w:t>
      </w:r>
      <w:r w:rsidR="00B16465">
        <w:t xml:space="preserve"> to</w:t>
      </w:r>
      <w:r w:rsidR="004E77E1">
        <w:t xml:space="preserve"> this very long </w:t>
      </w:r>
      <w:r w:rsidR="00B16465">
        <w:t>slender</w:t>
      </w:r>
      <w:r>
        <w:t xml:space="preserve"> extension </w:t>
      </w:r>
      <w:r w:rsidR="00B16465">
        <w:t>of the nerve cell.</w:t>
      </w:r>
    </w:p>
    <w:p w14:paraId="1F72F4C5" w14:textId="77777777" w:rsidR="00B16465" w:rsidRPr="0001410F" w:rsidRDefault="00B16465" w:rsidP="00DD5342">
      <w:r w:rsidRPr="0001410F">
        <w:t xml:space="preserve"> </w:t>
      </w:r>
    </w:p>
    <w:sectPr w:rsidR="00B16465" w:rsidRPr="0001410F" w:rsidSect="004E77E1">
      <w:footerReference w:type="even" r:id="rId7"/>
      <w:footerReference w:type="default" r:id="rId8"/>
      <w:pgSz w:w="12240" w:h="15840"/>
      <w:pgMar w:top="720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4C5A2" w14:textId="77777777" w:rsidR="000C276E" w:rsidRDefault="000C276E">
      <w:r>
        <w:separator/>
      </w:r>
    </w:p>
  </w:endnote>
  <w:endnote w:type="continuationSeparator" w:id="0">
    <w:p w14:paraId="7047F3E7" w14:textId="77777777" w:rsidR="000C276E" w:rsidRDefault="000C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9331F" w14:textId="77777777" w:rsidR="006C4A43" w:rsidRDefault="006C4A43" w:rsidP="00165E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0B3442" w14:textId="77777777" w:rsidR="006C4A43" w:rsidRDefault="006C4A43" w:rsidP="001F12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535CF" w14:textId="77777777" w:rsidR="006C4A43" w:rsidRDefault="006C4A43" w:rsidP="00165E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5342">
      <w:rPr>
        <w:rStyle w:val="PageNumber"/>
        <w:noProof/>
      </w:rPr>
      <w:t>2</w:t>
    </w:r>
    <w:r>
      <w:rPr>
        <w:rStyle w:val="PageNumber"/>
      </w:rPr>
      <w:fldChar w:fldCharType="end"/>
    </w:r>
  </w:p>
  <w:p w14:paraId="217E10E8" w14:textId="77777777" w:rsidR="006C4A43" w:rsidRDefault="006C4A43" w:rsidP="001F127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28886" w14:textId="77777777" w:rsidR="000C276E" w:rsidRDefault="000C276E">
      <w:r>
        <w:separator/>
      </w:r>
    </w:p>
  </w:footnote>
  <w:footnote w:type="continuationSeparator" w:id="0">
    <w:p w14:paraId="208732DE" w14:textId="77777777" w:rsidR="000C276E" w:rsidRDefault="000C276E">
      <w:r>
        <w:continuationSeparator/>
      </w:r>
    </w:p>
  </w:footnote>
  <w:footnote w:id="1">
    <w:p w14:paraId="4CB262E9" w14:textId="77777777" w:rsidR="006C4A43" w:rsidRPr="007F4304" w:rsidRDefault="006C4A43" w:rsidP="007C029A">
      <w:pPr>
        <w:rPr>
          <w:sz w:val="16"/>
          <w:szCs w:val="16"/>
          <w:u w:val="single"/>
        </w:rPr>
      </w:pPr>
      <w:r>
        <w:rPr>
          <w:rStyle w:val="FootnoteReference"/>
        </w:rPr>
        <w:footnoteRef/>
      </w:r>
      <w:r>
        <w:t xml:space="preserve"> </w:t>
      </w:r>
      <w:r w:rsidRPr="00B12795">
        <w:rPr>
          <w:sz w:val="16"/>
          <w:szCs w:val="16"/>
        </w:rPr>
        <w:t>Th</w:t>
      </w:r>
      <w:r w:rsidR="004E77E1">
        <w:rPr>
          <w:sz w:val="16"/>
          <w:szCs w:val="16"/>
        </w:rPr>
        <w:t>is</w:t>
      </w:r>
      <w:r w:rsidR="000C7992">
        <w:rPr>
          <w:sz w:val="16"/>
          <w:szCs w:val="16"/>
        </w:rPr>
        <w:t xml:space="preserve"> activity, teacher notes,</w:t>
      </w:r>
      <w:r w:rsidR="004E77E1">
        <w:rPr>
          <w:sz w:val="16"/>
          <w:szCs w:val="16"/>
        </w:rPr>
        <w:t xml:space="preserve"> and other</w:t>
      </w:r>
      <w:r>
        <w:rPr>
          <w:sz w:val="16"/>
          <w:szCs w:val="16"/>
        </w:rPr>
        <w:t xml:space="preserve"> activities for teaching biology </w:t>
      </w:r>
      <w:r w:rsidRPr="00B12795">
        <w:rPr>
          <w:sz w:val="16"/>
          <w:szCs w:val="16"/>
        </w:rPr>
        <w:t>are available at</w:t>
      </w:r>
      <w:r>
        <w:rPr>
          <w:sz w:val="16"/>
          <w:szCs w:val="16"/>
        </w:rPr>
        <w:t xml:space="preserve"> </w:t>
      </w:r>
      <w:hyperlink r:id="rId1" w:history="1">
        <w:r w:rsidRPr="003A02F8">
          <w:rPr>
            <w:rStyle w:val="Hyperlink"/>
            <w:sz w:val="16"/>
            <w:szCs w:val="16"/>
          </w:rPr>
          <w:t>http://serendipstudio.org/exchange/bioactivities</w:t>
        </w:r>
      </w:hyperlink>
      <w:r w:rsidRPr="00B12795">
        <w:rPr>
          <w:sz w:val="16"/>
          <w:szCs w:val="16"/>
        </w:rPr>
        <w:t>.</w:t>
      </w:r>
      <w:r>
        <w:rPr>
          <w:sz w:val="16"/>
          <w:szCs w:val="16"/>
        </w:rPr>
        <w:t xml:space="preserve">  </w:t>
      </w:r>
    </w:p>
    <w:p w14:paraId="72896C31" w14:textId="77777777" w:rsidR="006C4A43" w:rsidRDefault="006C4A43" w:rsidP="007C029A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D0F2A"/>
    <w:multiLevelType w:val="hybridMultilevel"/>
    <w:tmpl w:val="F18C2B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47866"/>
    <w:multiLevelType w:val="hybridMultilevel"/>
    <w:tmpl w:val="67FA78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65AA9"/>
    <w:multiLevelType w:val="hybridMultilevel"/>
    <w:tmpl w:val="A768B5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EA"/>
    <w:rsid w:val="0000000F"/>
    <w:rsid w:val="00000BE0"/>
    <w:rsid w:val="00000F2F"/>
    <w:rsid w:val="00010779"/>
    <w:rsid w:val="0001410F"/>
    <w:rsid w:val="00027D66"/>
    <w:rsid w:val="00034CD3"/>
    <w:rsid w:val="0006251F"/>
    <w:rsid w:val="000969B6"/>
    <w:rsid w:val="000A3373"/>
    <w:rsid w:val="000B0541"/>
    <w:rsid w:val="000B0C0B"/>
    <w:rsid w:val="000C276E"/>
    <w:rsid w:val="000C41CB"/>
    <w:rsid w:val="000C7992"/>
    <w:rsid w:val="000F26EA"/>
    <w:rsid w:val="001010B4"/>
    <w:rsid w:val="001327DC"/>
    <w:rsid w:val="00147E6E"/>
    <w:rsid w:val="00151B28"/>
    <w:rsid w:val="001539AB"/>
    <w:rsid w:val="00165E2D"/>
    <w:rsid w:val="0016661C"/>
    <w:rsid w:val="0018685D"/>
    <w:rsid w:val="001C5E12"/>
    <w:rsid w:val="001D194B"/>
    <w:rsid w:val="001F127B"/>
    <w:rsid w:val="001F5890"/>
    <w:rsid w:val="00200192"/>
    <w:rsid w:val="002152A0"/>
    <w:rsid w:val="00217729"/>
    <w:rsid w:val="002179DD"/>
    <w:rsid w:val="002611C7"/>
    <w:rsid w:val="00272285"/>
    <w:rsid w:val="002768A6"/>
    <w:rsid w:val="002E7293"/>
    <w:rsid w:val="00311C0A"/>
    <w:rsid w:val="00333E3E"/>
    <w:rsid w:val="00352D01"/>
    <w:rsid w:val="00360EA7"/>
    <w:rsid w:val="003915C5"/>
    <w:rsid w:val="003B30D4"/>
    <w:rsid w:val="003B37F9"/>
    <w:rsid w:val="003B6C58"/>
    <w:rsid w:val="003B7AE4"/>
    <w:rsid w:val="003E2FAC"/>
    <w:rsid w:val="003E55E8"/>
    <w:rsid w:val="00420011"/>
    <w:rsid w:val="00430205"/>
    <w:rsid w:val="00452755"/>
    <w:rsid w:val="00465382"/>
    <w:rsid w:val="00471F70"/>
    <w:rsid w:val="0047360D"/>
    <w:rsid w:val="00476FA9"/>
    <w:rsid w:val="00480814"/>
    <w:rsid w:val="00482D29"/>
    <w:rsid w:val="004A4583"/>
    <w:rsid w:val="004B5666"/>
    <w:rsid w:val="004C6107"/>
    <w:rsid w:val="004C7FD7"/>
    <w:rsid w:val="004E77E1"/>
    <w:rsid w:val="00510467"/>
    <w:rsid w:val="005260C7"/>
    <w:rsid w:val="00532318"/>
    <w:rsid w:val="00537CC5"/>
    <w:rsid w:val="005608AA"/>
    <w:rsid w:val="00565196"/>
    <w:rsid w:val="005654E9"/>
    <w:rsid w:val="00572096"/>
    <w:rsid w:val="005801BF"/>
    <w:rsid w:val="005A7145"/>
    <w:rsid w:val="005B40E3"/>
    <w:rsid w:val="005C35DA"/>
    <w:rsid w:val="005D031A"/>
    <w:rsid w:val="005E6E5E"/>
    <w:rsid w:val="005F3F36"/>
    <w:rsid w:val="00607BBF"/>
    <w:rsid w:val="00642EEE"/>
    <w:rsid w:val="00645F20"/>
    <w:rsid w:val="006508DC"/>
    <w:rsid w:val="00680E51"/>
    <w:rsid w:val="006A0F19"/>
    <w:rsid w:val="006A27DD"/>
    <w:rsid w:val="006A5B6F"/>
    <w:rsid w:val="006B5640"/>
    <w:rsid w:val="006B60EB"/>
    <w:rsid w:val="006C4A43"/>
    <w:rsid w:val="006D4988"/>
    <w:rsid w:val="00701ADE"/>
    <w:rsid w:val="00701F4A"/>
    <w:rsid w:val="00712DA7"/>
    <w:rsid w:val="00714F95"/>
    <w:rsid w:val="00717347"/>
    <w:rsid w:val="00725313"/>
    <w:rsid w:val="007418EA"/>
    <w:rsid w:val="00751DA0"/>
    <w:rsid w:val="0077313A"/>
    <w:rsid w:val="007972A2"/>
    <w:rsid w:val="007A18B4"/>
    <w:rsid w:val="007A41F5"/>
    <w:rsid w:val="007C029A"/>
    <w:rsid w:val="007C59B5"/>
    <w:rsid w:val="007E7A13"/>
    <w:rsid w:val="007F7002"/>
    <w:rsid w:val="008265FE"/>
    <w:rsid w:val="008478C2"/>
    <w:rsid w:val="0087603B"/>
    <w:rsid w:val="008C2252"/>
    <w:rsid w:val="008D1218"/>
    <w:rsid w:val="008D150B"/>
    <w:rsid w:val="008E0C7D"/>
    <w:rsid w:val="008F1D14"/>
    <w:rsid w:val="00914474"/>
    <w:rsid w:val="0091680C"/>
    <w:rsid w:val="00934BCC"/>
    <w:rsid w:val="00944E4A"/>
    <w:rsid w:val="00955985"/>
    <w:rsid w:val="00976518"/>
    <w:rsid w:val="00987787"/>
    <w:rsid w:val="009B609D"/>
    <w:rsid w:val="009D6466"/>
    <w:rsid w:val="009E7A20"/>
    <w:rsid w:val="009F615E"/>
    <w:rsid w:val="00A04D80"/>
    <w:rsid w:val="00A40ACF"/>
    <w:rsid w:val="00A43248"/>
    <w:rsid w:val="00A469CD"/>
    <w:rsid w:val="00A82B3B"/>
    <w:rsid w:val="00A87DF3"/>
    <w:rsid w:val="00AB586A"/>
    <w:rsid w:val="00AC52C7"/>
    <w:rsid w:val="00AC7C07"/>
    <w:rsid w:val="00AE3F83"/>
    <w:rsid w:val="00B12FA6"/>
    <w:rsid w:val="00B16465"/>
    <w:rsid w:val="00B20897"/>
    <w:rsid w:val="00B25986"/>
    <w:rsid w:val="00B26FB6"/>
    <w:rsid w:val="00B45A65"/>
    <w:rsid w:val="00B5455E"/>
    <w:rsid w:val="00B9034F"/>
    <w:rsid w:val="00B97191"/>
    <w:rsid w:val="00BA53C0"/>
    <w:rsid w:val="00BA6773"/>
    <w:rsid w:val="00BB14F4"/>
    <w:rsid w:val="00BB658D"/>
    <w:rsid w:val="00BC0701"/>
    <w:rsid w:val="00BC5574"/>
    <w:rsid w:val="00BE2B0A"/>
    <w:rsid w:val="00BF1342"/>
    <w:rsid w:val="00BF5B73"/>
    <w:rsid w:val="00C30EE9"/>
    <w:rsid w:val="00C47174"/>
    <w:rsid w:val="00C55E35"/>
    <w:rsid w:val="00C568AF"/>
    <w:rsid w:val="00C64CFB"/>
    <w:rsid w:val="00C6697E"/>
    <w:rsid w:val="00C81864"/>
    <w:rsid w:val="00CB7CF2"/>
    <w:rsid w:val="00CC1D59"/>
    <w:rsid w:val="00CD12D4"/>
    <w:rsid w:val="00D03E14"/>
    <w:rsid w:val="00D23030"/>
    <w:rsid w:val="00D460D7"/>
    <w:rsid w:val="00D64CF0"/>
    <w:rsid w:val="00D7698F"/>
    <w:rsid w:val="00D970DF"/>
    <w:rsid w:val="00DD5342"/>
    <w:rsid w:val="00E12870"/>
    <w:rsid w:val="00E30344"/>
    <w:rsid w:val="00E45F99"/>
    <w:rsid w:val="00EA0B10"/>
    <w:rsid w:val="00EA15C4"/>
    <w:rsid w:val="00EB11D7"/>
    <w:rsid w:val="00EB5E0A"/>
    <w:rsid w:val="00EB6BAA"/>
    <w:rsid w:val="00EE3567"/>
    <w:rsid w:val="00EE52D0"/>
    <w:rsid w:val="00F30434"/>
    <w:rsid w:val="00F363EB"/>
    <w:rsid w:val="00F633B7"/>
    <w:rsid w:val="00F93DA2"/>
    <w:rsid w:val="00FA1CC6"/>
    <w:rsid w:val="00FD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7128FF"/>
  <w15:chartTrackingRefBased/>
  <w15:docId w15:val="{864CBB31-D4E1-A343-BBF5-1FA583E2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5D03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5D03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FA1CC6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FA1CC6"/>
    <w:rPr>
      <w:color w:val="0000FF"/>
      <w:u w:val="single"/>
    </w:rPr>
  </w:style>
  <w:style w:type="character" w:customStyle="1" w:styleId="subsect1-header">
    <w:name w:val="subsect1-header"/>
    <w:basedOn w:val="DefaultParagraphFont"/>
    <w:rsid w:val="00FA1CC6"/>
  </w:style>
  <w:style w:type="character" w:customStyle="1" w:styleId="dftbook-id">
    <w:name w:val="dft book-id"/>
    <w:basedOn w:val="DefaultParagraphFont"/>
    <w:rsid w:val="005D031A"/>
  </w:style>
  <w:style w:type="character" w:customStyle="1" w:styleId="dftedition">
    <w:name w:val="dft edition"/>
    <w:basedOn w:val="DefaultParagraphFont"/>
    <w:rsid w:val="005D031A"/>
  </w:style>
  <w:style w:type="character" w:customStyle="1" w:styleId="name">
    <w:name w:val="name"/>
    <w:basedOn w:val="DefaultParagraphFont"/>
    <w:rsid w:val="005D031A"/>
  </w:style>
  <w:style w:type="character" w:customStyle="1" w:styleId="given-names">
    <w:name w:val="given-names"/>
    <w:basedOn w:val="DefaultParagraphFont"/>
    <w:rsid w:val="005D031A"/>
  </w:style>
  <w:style w:type="character" w:customStyle="1" w:styleId="surname">
    <w:name w:val="surname"/>
    <w:basedOn w:val="DefaultParagraphFont"/>
    <w:rsid w:val="005D031A"/>
  </w:style>
  <w:style w:type="character" w:customStyle="1" w:styleId="inter-contrib">
    <w:name w:val="inter-contrib"/>
    <w:basedOn w:val="DefaultParagraphFont"/>
    <w:rsid w:val="005D031A"/>
  </w:style>
  <w:style w:type="character" w:customStyle="1" w:styleId="aff-label">
    <w:name w:val="aff-label"/>
    <w:basedOn w:val="DefaultParagraphFont"/>
    <w:rsid w:val="005D031A"/>
  </w:style>
  <w:style w:type="character" w:customStyle="1" w:styleId="dftpublisher-name">
    <w:name w:val="dft publisher-name"/>
    <w:basedOn w:val="DefaultParagraphFont"/>
    <w:rsid w:val="005D031A"/>
  </w:style>
  <w:style w:type="character" w:customStyle="1" w:styleId="dftisbn">
    <w:name w:val="dft isbn"/>
    <w:basedOn w:val="DefaultParagraphFont"/>
    <w:rsid w:val="005D031A"/>
  </w:style>
  <w:style w:type="character" w:customStyle="1" w:styleId="dftyear">
    <w:name w:val="dft year"/>
    <w:basedOn w:val="DefaultParagraphFont"/>
    <w:rsid w:val="005D031A"/>
  </w:style>
  <w:style w:type="character" w:customStyle="1" w:styleId="ext-reflink">
    <w:name w:val="ext-reflink"/>
    <w:basedOn w:val="DefaultParagraphFont"/>
    <w:rsid w:val="005D031A"/>
  </w:style>
  <w:style w:type="character" w:customStyle="1" w:styleId="dftkwd">
    <w:name w:val="dft kwd"/>
    <w:basedOn w:val="DefaultParagraphFont"/>
    <w:rsid w:val="005D031A"/>
  </w:style>
  <w:style w:type="character" w:customStyle="1" w:styleId="book-part-number">
    <w:name w:val="book-part-number"/>
    <w:basedOn w:val="DefaultParagraphFont"/>
    <w:rsid w:val="005D031A"/>
  </w:style>
  <w:style w:type="paragraph" w:customStyle="1" w:styleId="prevmain">
    <w:name w:val="prev main"/>
    <w:basedOn w:val="Normal"/>
    <w:rsid w:val="005D031A"/>
    <w:pPr>
      <w:spacing w:before="100" w:beforeAutospacing="1" w:after="100" w:afterAutospacing="1"/>
    </w:pPr>
  </w:style>
  <w:style w:type="paragraph" w:customStyle="1" w:styleId="nextmain">
    <w:name w:val="next main"/>
    <w:basedOn w:val="Normal"/>
    <w:rsid w:val="005D031A"/>
    <w:pPr>
      <w:spacing w:before="100" w:beforeAutospacing="1" w:after="100" w:afterAutospacing="1"/>
    </w:pPr>
  </w:style>
  <w:style w:type="paragraph" w:customStyle="1" w:styleId="text-decbookmainmain">
    <w:name w:val="text-dec bookmain main"/>
    <w:basedOn w:val="Normal"/>
    <w:rsid w:val="005D031A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5D031A"/>
    <w:rPr>
      <w:b/>
      <w:bCs/>
    </w:rPr>
  </w:style>
  <w:style w:type="paragraph" w:customStyle="1" w:styleId="shared-figure-table-caption">
    <w:name w:val="shared-figure-table-caption"/>
    <w:basedOn w:val="Normal"/>
    <w:rsid w:val="005D031A"/>
    <w:pPr>
      <w:spacing w:before="100" w:beforeAutospacing="1" w:after="100" w:afterAutospacing="1"/>
    </w:pPr>
  </w:style>
  <w:style w:type="character" w:customStyle="1" w:styleId="figure-table-caption-in-article">
    <w:name w:val="figure-table-caption-in-article"/>
    <w:basedOn w:val="DefaultParagraphFont"/>
    <w:rsid w:val="005D031A"/>
  </w:style>
  <w:style w:type="character" w:customStyle="1" w:styleId="figures-tables-smart-caption">
    <w:name w:val="figures-tables-smart-caption"/>
    <w:basedOn w:val="DefaultParagraphFont"/>
    <w:rsid w:val="005D031A"/>
  </w:style>
  <w:style w:type="table" w:styleId="TableGrid">
    <w:name w:val="Table Grid"/>
    <w:basedOn w:val="TableNormal"/>
    <w:rsid w:val="0006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F12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127B"/>
  </w:style>
  <w:style w:type="paragraph" w:styleId="FootnoteText">
    <w:name w:val="footnote text"/>
    <w:basedOn w:val="Normal"/>
    <w:semiHidden/>
    <w:rsid w:val="007C029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7C02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7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9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7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13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92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7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09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436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8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802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2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3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08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88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0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7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9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94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57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664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8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619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94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2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6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50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72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0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1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76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1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9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21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726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07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632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9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06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erendipstudio.org/exchange/bioactiv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Erica,</vt:lpstr>
    </vt:vector>
  </TitlesOfParts>
  <Company>University of Pennsylvania</Company>
  <LinksUpToDate>false</LinksUpToDate>
  <CharactersWithSpaces>1446</CharactersWithSpaces>
  <SharedDoc>false</SharedDoc>
  <HLinks>
    <vt:vector size="6" baseType="variant">
      <vt:variant>
        <vt:i4>2621541</vt:i4>
      </vt:variant>
      <vt:variant>
        <vt:i4>0</vt:i4>
      </vt:variant>
      <vt:variant>
        <vt:i4>0</vt:i4>
      </vt:variant>
      <vt:variant>
        <vt:i4>5</vt:i4>
      </vt:variant>
      <vt:variant>
        <vt:lpwstr>http://serendipstudio.org/exchange/bioactivities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Erica,</dc:title>
  <dc:subject/>
  <dc:creator>Ingrid Waldron</dc:creator>
  <cp:keywords/>
  <dc:description/>
  <cp:lastModifiedBy>Ann Dixon</cp:lastModifiedBy>
  <cp:revision>2</cp:revision>
  <cp:lastPrinted>2011-07-10T12:08:00Z</cp:lastPrinted>
  <dcterms:created xsi:type="dcterms:W3CDTF">2018-06-03T16:20:00Z</dcterms:created>
  <dcterms:modified xsi:type="dcterms:W3CDTF">2018-06-03T16:20:00Z</dcterms:modified>
</cp:coreProperties>
</file>